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5F" w:rsidRPr="00F5374F" w:rsidRDefault="00A85CF7" w:rsidP="005A68C3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 w:rsidRPr="00F5374F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-555625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CF7" w:rsidRPr="00F5374F" w:rsidRDefault="00A85CF7" w:rsidP="005A68C3">
      <w:pPr>
        <w:spacing w:before="240"/>
        <w:jc w:val="center"/>
        <w:rPr>
          <w:rFonts w:ascii="Myriad Pro" w:hAnsi="Myriad Pro"/>
          <w:b/>
          <w:color w:val="005B9C"/>
          <w:sz w:val="32"/>
          <w:szCs w:val="14"/>
        </w:rPr>
      </w:pPr>
    </w:p>
    <w:p w:rsidR="000F5EBF" w:rsidRPr="00F5374F" w:rsidRDefault="000F5EBF" w:rsidP="005A68C3">
      <w:pPr>
        <w:spacing w:before="12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F5374F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F5374F" w:rsidRDefault="000F5EBF" w:rsidP="005A68C3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F5374F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F5374F" w:rsidRDefault="000F5EBF" w:rsidP="005A68C3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F5374F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Pr="00F5374F" w:rsidRDefault="0093295F" w:rsidP="005A68C3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 w:rsidRPr="00F537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480" w:rsidRPr="00A85CF7" w:rsidRDefault="00EB7D2C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Москва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D36480" w:rsidRPr="00A85CF7" w:rsidRDefault="00EB7D2C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Москва</w:t>
                      </w:r>
                    </w:p>
                  </w:txbxContent>
                </v:textbox>
              </v:shape>
            </w:pict>
          </mc:Fallback>
        </mc:AlternateContent>
      </w:r>
      <w:r w:rsidR="00FF668F" w:rsidRPr="00F5374F">
        <w:rPr>
          <w:sz w:val="26"/>
          <w:szCs w:val="26"/>
        </w:rPr>
        <w:t xml:space="preserve">          </w:t>
      </w:r>
      <w:r w:rsidR="00FF668F" w:rsidRPr="00F5374F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171"/>
        <w:gridCol w:w="3183"/>
      </w:tblGrid>
      <w:tr w:rsidR="0093295F" w:rsidRPr="00F5374F" w:rsidTr="0093295F">
        <w:tc>
          <w:tcPr>
            <w:tcW w:w="3285" w:type="dxa"/>
          </w:tcPr>
          <w:p w:rsidR="0093295F" w:rsidRPr="00F5374F" w:rsidRDefault="00F41C9E" w:rsidP="005A68C3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15.02</w:t>
            </w:r>
            <w:r w:rsidR="00745D1B" w:rsidRPr="00F5374F">
              <w:rPr>
                <w:sz w:val="26"/>
                <w:szCs w:val="26"/>
              </w:rPr>
              <w:t>.202</w:t>
            </w:r>
            <w:r w:rsidRPr="00F5374F">
              <w:rPr>
                <w:sz w:val="26"/>
                <w:szCs w:val="26"/>
              </w:rPr>
              <w:t>1</w:t>
            </w:r>
          </w:p>
        </w:tc>
        <w:tc>
          <w:tcPr>
            <w:tcW w:w="3285" w:type="dxa"/>
          </w:tcPr>
          <w:p w:rsidR="0093295F" w:rsidRPr="00F5374F" w:rsidRDefault="0093295F" w:rsidP="005A68C3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F5374F" w:rsidRDefault="0093295F" w:rsidP="005A68C3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№</w:t>
            </w:r>
            <w:r w:rsidR="004054FC" w:rsidRPr="00F5374F">
              <w:rPr>
                <w:sz w:val="26"/>
                <w:szCs w:val="26"/>
              </w:rPr>
              <w:t xml:space="preserve">  </w:t>
            </w:r>
            <w:r w:rsidR="00F41C9E" w:rsidRPr="00F5374F">
              <w:rPr>
                <w:sz w:val="26"/>
                <w:szCs w:val="26"/>
              </w:rPr>
              <w:t>11</w:t>
            </w:r>
          </w:p>
        </w:tc>
      </w:tr>
    </w:tbl>
    <w:p w:rsidR="00591DE9" w:rsidRPr="00F5374F" w:rsidRDefault="00591DE9" w:rsidP="005A68C3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26"/>
          <w:szCs w:val="26"/>
          <w:u w:val="single"/>
        </w:rPr>
      </w:pPr>
    </w:p>
    <w:p w:rsidR="00A417B8" w:rsidRPr="00F5374F" w:rsidRDefault="00D1316F" w:rsidP="005A68C3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Форма проведения Комитета по стратегии</w:t>
      </w:r>
      <w:r w:rsidR="00A85CF7" w:rsidRPr="00F5374F">
        <w:rPr>
          <w:sz w:val="26"/>
          <w:szCs w:val="26"/>
        </w:rPr>
        <w:t xml:space="preserve"> </w:t>
      </w:r>
      <w:r w:rsidRPr="00F5374F">
        <w:rPr>
          <w:sz w:val="26"/>
          <w:szCs w:val="26"/>
        </w:rPr>
        <w:t xml:space="preserve">– </w:t>
      </w:r>
      <w:r w:rsidR="0096507D" w:rsidRPr="00F5374F">
        <w:rPr>
          <w:sz w:val="26"/>
          <w:szCs w:val="26"/>
        </w:rPr>
        <w:t>очная</w:t>
      </w:r>
      <w:r w:rsidRPr="00F5374F">
        <w:rPr>
          <w:sz w:val="26"/>
          <w:szCs w:val="26"/>
        </w:rPr>
        <w:t>.</w:t>
      </w:r>
    </w:p>
    <w:p w:rsidR="00AB237C" w:rsidRPr="00F5374F" w:rsidRDefault="00AB237C" w:rsidP="005A68C3">
      <w:pPr>
        <w:autoSpaceDE/>
        <w:adjustRightInd/>
        <w:jc w:val="both"/>
        <w:rPr>
          <w:sz w:val="26"/>
          <w:szCs w:val="26"/>
        </w:rPr>
      </w:pPr>
    </w:p>
    <w:p w:rsidR="00AB237C" w:rsidRPr="00F5374F" w:rsidRDefault="00AB237C" w:rsidP="005A68C3">
      <w:pPr>
        <w:autoSpaceDE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 xml:space="preserve">Место проведения заседания: </w:t>
      </w:r>
      <w:r w:rsidR="00006EC5" w:rsidRPr="00F5374F">
        <w:rPr>
          <w:sz w:val="26"/>
          <w:szCs w:val="26"/>
        </w:rPr>
        <w:t>Москва, ул. Самарская, д. 1, ПАО «Россети», ауд.</w:t>
      </w:r>
      <w:r w:rsidR="005A68C3" w:rsidRPr="00F5374F">
        <w:rPr>
          <w:sz w:val="26"/>
          <w:szCs w:val="26"/>
        </w:rPr>
        <w:t> </w:t>
      </w:r>
      <w:r w:rsidR="00006EC5" w:rsidRPr="00F5374F">
        <w:rPr>
          <w:sz w:val="26"/>
          <w:szCs w:val="26"/>
        </w:rPr>
        <w:t>910</w:t>
      </w:r>
      <w:r w:rsidRPr="00F5374F">
        <w:rPr>
          <w:sz w:val="26"/>
          <w:szCs w:val="26"/>
        </w:rPr>
        <w:t>.</w:t>
      </w:r>
    </w:p>
    <w:p w:rsidR="006C3BED" w:rsidRPr="00F5374F" w:rsidRDefault="006C3BED" w:rsidP="005A68C3">
      <w:pPr>
        <w:autoSpaceDE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 xml:space="preserve">Заседание проведено с использованием видеоконференцсвязи со студиями: </w:t>
      </w:r>
    </w:p>
    <w:p w:rsidR="006C3BED" w:rsidRPr="00F5374F" w:rsidRDefault="006C3BED" w:rsidP="005A68C3">
      <w:pPr>
        <w:autoSpaceDE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- Москва, ул. Беловежская д. 4, ПАО «Россети», ауд. А2-017</w:t>
      </w:r>
    </w:p>
    <w:p w:rsidR="006C3BED" w:rsidRPr="00F5374F" w:rsidRDefault="006C3BED" w:rsidP="005A68C3">
      <w:pPr>
        <w:autoSpaceDE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- Санкт-Петербург, пл. Конс</w:t>
      </w:r>
      <w:r w:rsidR="00F41C9E" w:rsidRPr="00F5374F">
        <w:rPr>
          <w:sz w:val="26"/>
          <w:szCs w:val="26"/>
        </w:rPr>
        <w:t>титуции, дом 3, лит. А, каб. 212</w:t>
      </w:r>
      <w:r w:rsidRPr="00F5374F">
        <w:rPr>
          <w:sz w:val="26"/>
          <w:szCs w:val="26"/>
        </w:rPr>
        <w:t>.</w:t>
      </w:r>
    </w:p>
    <w:p w:rsidR="00AB237C" w:rsidRPr="00F5374F" w:rsidRDefault="00AB237C" w:rsidP="005A68C3">
      <w:pPr>
        <w:autoSpaceDE/>
        <w:adjustRightInd/>
        <w:jc w:val="both"/>
        <w:rPr>
          <w:sz w:val="10"/>
          <w:szCs w:val="10"/>
        </w:rPr>
      </w:pPr>
    </w:p>
    <w:p w:rsidR="00A417B8" w:rsidRPr="00F5374F" w:rsidRDefault="00F41C9E" w:rsidP="005A68C3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Время начала заседания: 14</w:t>
      </w:r>
      <w:r w:rsidR="006A2E5F" w:rsidRPr="00F5374F">
        <w:rPr>
          <w:sz w:val="26"/>
          <w:szCs w:val="26"/>
        </w:rPr>
        <w:t>:00</w:t>
      </w:r>
      <w:r w:rsidR="00AB237C" w:rsidRPr="00F5374F">
        <w:rPr>
          <w:sz w:val="26"/>
          <w:szCs w:val="26"/>
        </w:rPr>
        <w:t>.</w:t>
      </w:r>
    </w:p>
    <w:p w:rsidR="00AB237C" w:rsidRPr="00F5374F" w:rsidRDefault="00AB237C" w:rsidP="005A68C3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91DE9" w:rsidRPr="00F5374F" w:rsidRDefault="0077753A" w:rsidP="005A68C3">
      <w:pPr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 w:rsidRPr="00F5374F">
        <w:rPr>
          <w:sz w:val="26"/>
          <w:szCs w:val="26"/>
        </w:rPr>
        <w:t xml:space="preserve"> </w:t>
      </w:r>
      <w:r w:rsidR="00006EC5" w:rsidRPr="00F5374F">
        <w:rPr>
          <w:sz w:val="26"/>
          <w:szCs w:val="26"/>
        </w:rPr>
        <w:t>Тихомирова Ольга Владимировна</w:t>
      </w:r>
      <w:r w:rsidRPr="00F5374F">
        <w:rPr>
          <w:sz w:val="26"/>
          <w:szCs w:val="26"/>
        </w:rPr>
        <w:t>.</w:t>
      </w:r>
    </w:p>
    <w:p w:rsidR="00591DE9" w:rsidRPr="00F5374F" w:rsidRDefault="00591DE9" w:rsidP="005A68C3">
      <w:pPr>
        <w:autoSpaceDE/>
        <w:autoSpaceDN/>
        <w:adjustRightInd/>
        <w:jc w:val="both"/>
        <w:rPr>
          <w:sz w:val="24"/>
          <w:szCs w:val="24"/>
        </w:rPr>
      </w:pPr>
    </w:p>
    <w:p w:rsidR="00D1316F" w:rsidRPr="00F5374F" w:rsidRDefault="00D1316F" w:rsidP="005A68C3">
      <w:pPr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Члены Комитета, принявшие участие в заседании:</w:t>
      </w:r>
    </w:p>
    <w:p w:rsidR="00006EC5" w:rsidRPr="00F5374F" w:rsidRDefault="00006EC5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Головцов А.В.</w:t>
      </w:r>
    </w:p>
    <w:p w:rsidR="00006EC5" w:rsidRPr="00F5374F" w:rsidRDefault="00006EC5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Морозов А.В.</w:t>
      </w:r>
    </w:p>
    <w:p w:rsidR="006C3BED" w:rsidRPr="00F5374F" w:rsidRDefault="006C3BED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Обрезкова Ю.Г.</w:t>
      </w:r>
    </w:p>
    <w:p w:rsidR="006C3BED" w:rsidRPr="00F5374F" w:rsidRDefault="006C3BED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Павлов А.И.</w:t>
      </w:r>
    </w:p>
    <w:p w:rsidR="00006EC5" w:rsidRPr="00F5374F" w:rsidRDefault="00006EC5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Парфентьев Н.А.</w:t>
      </w:r>
    </w:p>
    <w:p w:rsidR="006C3BED" w:rsidRPr="00F5374F" w:rsidRDefault="00006EC5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Темнышев А.А.</w:t>
      </w:r>
    </w:p>
    <w:p w:rsidR="006C3BED" w:rsidRPr="00F5374F" w:rsidRDefault="00006EC5" w:rsidP="005A68C3">
      <w:pPr>
        <w:pStyle w:val="a6"/>
        <w:numPr>
          <w:ilvl w:val="0"/>
          <w:numId w:val="5"/>
        </w:numPr>
        <w:tabs>
          <w:tab w:val="left" w:pos="993"/>
        </w:tabs>
        <w:autoSpaceDE/>
        <w:autoSpaceDN/>
        <w:adjustRightInd/>
        <w:ind w:hanging="11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Федоров О.Р.</w:t>
      </w:r>
      <w:r w:rsidR="006C3BED" w:rsidRPr="00F5374F">
        <w:rPr>
          <w:sz w:val="26"/>
          <w:szCs w:val="26"/>
        </w:rPr>
        <w:t xml:space="preserve"> </w:t>
      </w:r>
    </w:p>
    <w:p w:rsidR="006C3BED" w:rsidRPr="00F5374F" w:rsidRDefault="00AB237C" w:rsidP="005A68C3">
      <w:pPr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Члены Комитета, предоставившие письменное мнение (опросный лист) по вопросам повестки дня:</w:t>
      </w:r>
    </w:p>
    <w:p w:rsidR="00F41C9E" w:rsidRPr="00F5374F" w:rsidRDefault="00F41C9E" w:rsidP="005A68C3">
      <w:pPr>
        <w:pStyle w:val="a6"/>
        <w:numPr>
          <w:ilvl w:val="0"/>
          <w:numId w:val="7"/>
        </w:numPr>
        <w:tabs>
          <w:tab w:val="left" w:pos="993"/>
        </w:tabs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Башинджагян А.А.</w:t>
      </w:r>
    </w:p>
    <w:p w:rsidR="006C3BED" w:rsidRPr="00F5374F" w:rsidRDefault="006C3BED" w:rsidP="005A68C3">
      <w:pPr>
        <w:pStyle w:val="a6"/>
        <w:numPr>
          <w:ilvl w:val="0"/>
          <w:numId w:val="7"/>
        </w:numPr>
        <w:tabs>
          <w:tab w:val="left" w:pos="993"/>
        </w:tabs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Иванова Т.А.</w:t>
      </w:r>
    </w:p>
    <w:p w:rsidR="00591DE9" w:rsidRPr="00F5374F" w:rsidRDefault="00591DE9" w:rsidP="005A68C3">
      <w:pPr>
        <w:autoSpaceDE/>
        <w:autoSpaceDN/>
        <w:adjustRightInd/>
        <w:spacing w:before="120"/>
        <w:jc w:val="both"/>
        <w:rPr>
          <w:sz w:val="26"/>
          <w:szCs w:val="26"/>
        </w:rPr>
      </w:pPr>
      <w:r w:rsidRPr="00F5374F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006EC5" w:rsidRPr="00F5374F">
        <w:rPr>
          <w:sz w:val="26"/>
          <w:szCs w:val="26"/>
        </w:rPr>
        <w:t xml:space="preserve">10 членов </w:t>
      </w:r>
      <w:r w:rsidR="00006EC5" w:rsidRPr="00F5374F">
        <w:rPr>
          <w:sz w:val="26"/>
          <w:szCs w:val="26"/>
        </w:rPr>
        <w:br/>
        <w:t>из 10</w:t>
      </w:r>
      <w:r w:rsidRPr="00F5374F">
        <w:rPr>
          <w:sz w:val="26"/>
          <w:szCs w:val="26"/>
        </w:rPr>
        <w:t xml:space="preserve"> избранных членов Комитета. Кворум имеется.</w:t>
      </w:r>
    </w:p>
    <w:p w:rsidR="00591DE9" w:rsidRPr="00F5374F" w:rsidRDefault="00591DE9" w:rsidP="005A68C3">
      <w:pPr>
        <w:autoSpaceDE/>
        <w:autoSpaceDN/>
        <w:adjustRightInd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AB237C" w:rsidRPr="00F5374F" w:rsidRDefault="00AB237C" w:rsidP="005A68C3">
      <w:pPr>
        <w:autoSpaceDE/>
        <w:autoSpaceDN/>
        <w:adjustRightInd/>
        <w:jc w:val="both"/>
        <w:rPr>
          <w:sz w:val="26"/>
          <w:szCs w:val="26"/>
        </w:rPr>
      </w:pPr>
    </w:p>
    <w:p w:rsidR="00AB237C" w:rsidRPr="00F5374F" w:rsidRDefault="00AB237C" w:rsidP="005A68C3">
      <w:pPr>
        <w:tabs>
          <w:tab w:val="left" w:pos="851"/>
          <w:tab w:val="left" w:pos="993"/>
        </w:tabs>
        <w:ind w:firstLine="709"/>
        <w:rPr>
          <w:sz w:val="26"/>
          <w:szCs w:val="26"/>
        </w:rPr>
      </w:pPr>
      <w:r w:rsidRPr="00F5374F">
        <w:rPr>
          <w:sz w:val="26"/>
          <w:szCs w:val="26"/>
        </w:rPr>
        <w:t>Приглашенные:</w:t>
      </w:r>
    </w:p>
    <w:p w:rsidR="00C6429E" w:rsidRPr="00F5374F" w:rsidRDefault="00C642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 xml:space="preserve">1. Филатова Светлана Валерьевна - Член Правления, Заместитель Генерального директора </w:t>
      </w:r>
      <w:r w:rsidR="00F41C9E" w:rsidRPr="00F5374F">
        <w:rPr>
          <w:sz w:val="26"/>
          <w:szCs w:val="26"/>
        </w:rPr>
        <w:t>по развитию и реализации услуг ПАО «МРСК Северо-Запада».</w:t>
      </w:r>
    </w:p>
    <w:p w:rsidR="00C6429E" w:rsidRPr="00F5374F" w:rsidRDefault="00C642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006EC5" w:rsidRPr="00F5374F" w:rsidRDefault="00006EC5" w:rsidP="005A68C3">
      <w:pPr>
        <w:tabs>
          <w:tab w:val="left" w:pos="851"/>
          <w:tab w:val="left" w:pos="993"/>
        </w:tabs>
        <w:ind w:firstLine="709"/>
        <w:rPr>
          <w:sz w:val="26"/>
          <w:szCs w:val="26"/>
        </w:rPr>
      </w:pPr>
      <w:r w:rsidRPr="00F5374F">
        <w:rPr>
          <w:sz w:val="26"/>
          <w:szCs w:val="26"/>
        </w:rPr>
        <w:t>Приглашенные (в режиме видеоконференцсвязи):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1.</w:t>
      </w:r>
      <w:r w:rsidRPr="00F5374F">
        <w:rPr>
          <w:sz w:val="26"/>
          <w:szCs w:val="26"/>
        </w:rPr>
        <w:tab/>
        <w:t>Абрамов Андрей Валерьевич – И.о. Заместителя Генерального директора – руководителя Аппарата ПАО «МРСК Северо-Запада»;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2.</w:t>
      </w:r>
      <w:r w:rsidRPr="00F5374F">
        <w:rPr>
          <w:sz w:val="26"/>
          <w:szCs w:val="26"/>
        </w:rPr>
        <w:tab/>
        <w:t>Герасимов Евгений Викторович – Начальник Департамента управления собственностью</w:t>
      </w:r>
      <w:r w:rsidRPr="00F5374F">
        <w:t xml:space="preserve"> </w:t>
      </w:r>
      <w:r w:rsidRPr="00F5374F">
        <w:rPr>
          <w:sz w:val="26"/>
          <w:szCs w:val="26"/>
        </w:rPr>
        <w:t>ПАО «МРСК Северо-Запада»;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3.</w:t>
      </w:r>
      <w:r w:rsidRPr="00F5374F">
        <w:rPr>
          <w:sz w:val="26"/>
          <w:szCs w:val="26"/>
        </w:rPr>
        <w:tab/>
        <w:t xml:space="preserve">Козлов Николай Николаевич – И.о. Заместителя Генерального директора </w:t>
      </w:r>
      <w:r w:rsidRPr="00F5374F">
        <w:rPr>
          <w:sz w:val="26"/>
          <w:szCs w:val="26"/>
        </w:rPr>
        <w:lastRenderedPageBreak/>
        <w:t>по корпоративному управлению ПАО «МРСК Северо-Запада»;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4.</w:t>
      </w:r>
      <w:r w:rsidRPr="00F5374F">
        <w:rPr>
          <w:sz w:val="26"/>
          <w:szCs w:val="26"/>
        </w:rPr>
        <w:tab/>
        <w:t>Коломыцева Дана Валерьевна – Начальник Департамента управления персоналом и организационного проектирования ПАО «МРСК Северо-Запада»;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5.</w:t>
      </w:r>
      <w:r w:rsidRPr="00F5374F">
        <w:rPr>
          <w:sz w:val="26"/>
          <w:szCs w:val="26"/>
        </w:rPr>
        <w:tab/>
        <w:t>Горшкова Светлана Васильевна - Начальник Департамента коммерческого учета и реализации услуг по передаче электроэнергии ПАО «МРСК Северо-Запада»;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6.</w:t>
      </w:r>
      <w:r w:rsidRPr="00F5374F">
        <w:rPr>
          <w:sz w:val="26"/>
          <w:szCs w:val="26"/>
        </w:rPr>
        <w:tab/>
        <w:t>Шебек Владлена Владимировна – Начальник департамента внутреннего аудита ПАО «МРСК Северо-Запада»;</w:t>
      </w:r>
    </w:p>
    <w:p w:rsidR="00F41C9E" w:rsidRPr="00F5374F" w:rsidRDefault="00F41C9E" w:rsidP="005A68C3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7.</w:t>
      </w:r>
      <w:r w:rsidRPr="00F5374F">
        <w:rPr>
          <w:sz w:val="26"/>
          <w:szCs w:val="26"/>
        </w:rPr>
        <w:tab/>
        <w:t>Назаренко Людмила Юрьевна - Начальник отдела корпоративного управления департамента корпоративного управления и взаимодействия с акционерами ПАО «МРСК Северо-Запада».</w:t>
      </w:r>
    </w:p>
    <w:p w:rsidR="006A2E5F" w:rsidRPr="00F5374F" w:rsidRDefault="006A2E5F" w:rsidP="005A68C3">
      <w:pPr>
        <w:tabs>
          <w:tab w:val="left" w:pos="851"/>
          <w:tab w:val="left" w:pos="993"/>
        </w:tabs>
        <w:ind w:firstLine="567"/>
        <w:rPr>
          <w:sz w:val="26"/>
          <w:szCs w:val="26"/>
        </w:rPr>
      </w:pPr>
    </w:p>
    <w:p w:rsidR="00591DE9" w:rsidRPr="00F5374F" w:rsidRDefault="00591DE9" w:rsidP="005A68C3">
      <w:pPr>
        <w:autoSpaceDE/>
        <w:autoSpaceDN/>
        <w:adjustRightInd/>
        <w:spacing w:after="120"/>
        <w:ind w:firstLine="709"/>
        <w:rPr>
          <w:b/>
          <w:sz w:val="26"/>
          <w:szCs w:val="26"/>
          <w:u w:val="single"/>
        </w:rPr>
      </w:pPr>
      <w:r w:rsidRPr="00F5374F">
        <w:rPr>
          <w:b/>
          <w:sz w:val="26"/>
          <w:szCs w:val="26"/>
          <w:u w:val="single"/>
        </w:rPr>
        <w:t>ПОВЕСТКА ДНЯ:</w:t>
      </w:r>
    </w:p>
    <w:p w:rsidR="00865647" w:rsidRPr="00F5374F" w:rsidRDefault="00570F1D" w:rsidP="005A68C3">
      <w:pPr>
        <w:pStyle w:val="a6"/>
        <w:numPr>
          <w:ilvl w:val="0"/>
          <w:numId w:val="2"/>
        </w:numPr>
        <w:tabs>
          <w:tab w:val="left" w:pos="1134"/>
        </w:tabs>
        <w:spacing w:before="60"/>
        <w:ind w:left="0" w:firstLine="710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О рассмотрении отчета об исполнении Программы мероприятий по снижению потерь электрической энергии в сетевом комплексе ПАО «МРСК Северо-Запада» на 2020 год и период до 2024 года за 9 месяцев 2020 года</w:t>
      </w:r>
      <w:r w:rsidR="00865647" w:rsidRPr="00F5374F">
        <w:rPr>
          <w:sz w:val="26"/>
          <w:szCs w:val="26"/>
        </w:rPr>
        <w:t>.</w:t>
      </w:r>
    </w:p>
    <w:p w:rsidR="00570F1D" w:rsidRPr="00F5374F" w:rsidRDefault="00570F1D" w:rsidP="005A68C3">
      <w:pPr>
        <w:pStyle w:val="a6"/>
        <w:numPr>
          <w:ilvl w:val="0"/>
          <w:numId w:val="2"/>
        </w:numPr>
        <w:tabs>
          <w:tab w:val="left" w:pos="1134"/>
        </w:tabs>
        <w:spacing w:before="60"/>
        <w:ind w:left="0" w:firstLine="710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О рассмотрении реестра непрофильных активов ПАО «МРСК Северо-Запада» по состоянию на 31 декабря 2020 г.</w:t>
      </w:r>
    </w:p>
    <w:p w:rsidR="00570F1D" w:rsidRPr="00F5374F" w:rsidRDefault="00570F1D" w:rsidP="005A68C3">
      <w:pPr>
        <w:pStyle w:val="a6"/>
        <w:numPr>
          <w:ilvl w:val="0"/>
          <w:numId w:val="2"/>
        </w:numPr>
        <w:tabs>
          <w:tab w:val="left" w:pos="1134"/>
        </w:tabs>
        <w:spacing w:before="60"/>
        <w:ind w:left="0" w:firstLine="710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О рассмотрении целевых значений ключевых показателей эффективности (КПЭ) Генерального директора ПАО «МРСК Северо-Запада» на 2021 год.</w:t>
      </w:r>
    </w:p>
    <w:p w:rsidR="00431356" w:rsidRPr="00F5374F" w:rsidRDefault="00431356" w:rsidP="005A68C3">
      <w:pPr>
        <w:pStyle w:val="a6"/>
        <w:tabs>
          <w:tab w:val="left" w:pos="1134"/>
        </w:tabs>
        <w:spacing w:before="60"/>
        <w:ind w:left="709"/>
        <w:jc w:val="both"/>
        <w:rPr>
          <w:sz w:val="36"/>
          <w:szCs w:val="36"/>
        </w:rPr>
      </w:pPr>
    </w:p>
    <w:p w:rsidR="00B92A2F" w:rsidRPr="00F5374F" w:rsidRDefault="008C43E0" w:rsidP="005A68C3">
      <w:pPr>
        <w:autoSpaceDE/>
        <w:adjustRightInd/>
        <w:ind w:firstLine="709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ВОПРОС № 1: </w:t>
      </w:r>
      <w:r w:rsidR="00570F1D" w:rsidRPr="00F5374F">
        <w:rPr>
          <w:b/>
          <w:sz w:val="26"/>
          <w:szCs w:val="26"/>
        </w:rPr>
        <w:t>О рассмотрении отчета об исполнении Программы мероприятий по снижению потерь электрической энергии в сетевом комплексе ПАО «МРСК Северо-Запада» на 2020 год и период до 2024 года за 9 месяцев 2020 года</w:t>
      </w:r>
      <w:r w:rsidR="00B725F1" w:rsidRPr="00F5374F">
        <w:rPr>
          <w:b/>
          <w:sz w:val="26"/>
          <w:szCs w:val="26"/>
        </w:rPr>
        <w:t>.</w:t>
      </w:r>
    </w:p>
    <w:p w:rsidR="00C26176" w:rsidRPr="00F5374F" w:rsidRDefault="00C26176" w:rsidP="005A68C3">
      <w:pPr>
        <w:spacing w:before="120"/>
        <w:ind w:firstLine="709"/>
        <w:jc w:val="both"/>
        <w:rPr>
          <w:sz w:val="26"/>
          <w:szCs w:val="26"/>
        </w:rPr>
      </w:pPr>
      <w:r w:rsidRPr="00F5374F">
        <w:rPr>
          <w:b/>
          <w:noProof/>
          <w:sz w:val="26"/>
          <w:szCs w:val="26"/>
        </w:rPr>
        <w:t>СЛУШАЛИ:</w:t>
      </w:r>
      <w:r w:rsidRPr="00F5374F">
        <w:rPr>
          <w:noProof/>
          <w:sz w:val="26"/>
          <w:szCs w:val="26"/>
        </w:rPr>
        <w:t xml:space="preserve">  </w:t>
      </w:r>
      <w:r w:rsidR="00570F1D" w:rsidRPr="00F5374F">
        <w:rPr>
          <w:noProof/>
          <w:sz w:val="26"/>
          <w:szCs w:val="26"/>
        </w:rPr>
        <w:t>Филатову Светлану Валерьевну - Члена Правления, Заместителя Генерального директора по развитию и реализации услуг ПАО «МРСК Северо-Запада»</w:t>
      </w:r>
      <w:r w:rsidRPr="00F5374F">
        <w:rPr>
          <w:sz w:val="26"/>
          <w:szCs w:val="26"/>
        </w:rPr>
        <w:t>.</w:t>
      </w:r>
    </w:p>
    <w:p w:rsidR="00C26176" w:rsidRPr="00F5374F" w:rsidRDefault="00C26176" w:rsidP="005A68C3">
      <w:pPr>
        <w:tabs>
          <w:tab w:val="num" w:pos="851"/>
          <w:tab w:val="left" w:pos="4253"/>
        </w:tabs>
        <w:spacing w:before="120"/>
        <w:ind w:firstLine="709"/>
        <w:jc w:val="both"/>
        <w:rPr>
          <w:i/>
          <w:noProof/>
          <w:sz w:val="26"/>
          <w:szCs w:val="26"/>
        </w:rPr>
      </w:pPr>
      <w:r w:rsidRPr="00F5374F">
        <w:rPr>
          <w:i/>
          <w:noProof/>
          <w:sz w:val="26"/>
          <w:szCs w:val="26"/>
        </w:rPr>
        <w:t>По итогам доклада докладчик ответил на вопросы членов Комитета.</w:t>
      </w:r>
    </w:p>
    <w:p w:rsidR="00591DE9" w:rsidRPr="00F5374F" w:rsidRDefault="00591DE9" w:rsidP="005A68C3">
      <w:pPr>
        <w:tabs>
          <w:tab w:val="left" w:pos="0"/>
        </w:tabs>
        <w:autoSpaceDE/>
        <w:autoSpaceDN/>
        <w:adjustRightInd/>
        <w:spacing w:before="360"/>
        <w:ind w:firstLine="709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Вопрос, поставленный на голосование:</w:t>
      </w:r>
    </w:p>
    <w:p w:rsidR="00570F1D" w:rsidRPr="00F5374F" w:rsidRDefault="00570F1D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Рекомендовать Совету директоров ПАО «МРСК Северо-Запада»:</w:t>
      </w:r>
    </w:p>
    <w:p w:rsidR="00570F1D" w:rsidRPr="00F5374F" w:rsidRDefault="00570F1D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1. Утвердить отчет об исполнении Программы мероприятий по снижению потерь электрической энергии в сетевом комплексе ПАО «МРСК Северо-Запада» на 2020 год и период до 2024 года за 9 месяцев 2020 г. согласно приложению к решению Совета директоров Общества.</w:t>
      </w:r>
    </w:p>
    <w:p w:rsidR="00BB1EC6" w:rsidRPr="00F5374F" w:rsidRDefault="00570F1D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2. Отметить информацию согласно приложению к решению Совета директоров Общества</w:t>
      </w:r>
      <w:r w:rsidR="00BB1EC6" w:rsidRPr="00F5374F">
        <w:rPr>
          <w:sz w:val="26"/>
          <w:szCs w:val="26"/>
        </w:rPr>
        <w:t>.</w:t>
      </w:r>
    </w:p>
    <w:p w:rsidR="00BB1EC6" w:rsidRPr="00F5374F" w:rsidRDefault="00BB1EC6" w:rsidP="005A68C3">
      <w:pPr>
        <w:autoSpaceDE/>
        <w:adjustRightInd/>
        <w:spacing w:before="120" w:after="60"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BB1EC6" w:rsidRPr="00F5374F" w:rsidTr="001F6813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№</w:t>
            </w:r>
          </w:p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EC6" w:rsidRPr="00F5374F" w:rsidRDefault="00BB1EC6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BB1EC6" w:rsidRPr="00F5374F" w:rsidTr="001F6813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EC6" w:rsidRPr="00F5374F" w:rsidRDefault="00BB1EC6" w:rsidP="005A68C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1EC6" w:rsidRPr="00F5374F" w:rsidRDefault="00BB1EC6" w:rsidP="005A68C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EC6" w:rsidRPr="00F5374F" w:rsidRDefault="00BB1EC6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EC6" w:rsidRPr="00F5374F" w:rsidRDefault="00BB1EC6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EC6" w:rsidRPr="00F5374F" w:rsidRDefault="00BB1EC6" w:rsidP="005A68C3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BB1EC6" w:rsidRPr="00F5374F" w:rsidTr="001F681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B1EC6" w:rsidRPr="00F5374F" w:rsidTr="001F681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B1EC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B1EC6" w:rsidRPr="00F5374F" w:rsidTr="001F6813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B1EC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570F1D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570F1D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B1EC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Обрезкова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B1EC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EC6" w:rsidRPr="00F5374F" w:rsidRDefault="00BB1EC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44FB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44FB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B44FB6" w:rsidRPr="00F5374F" w:rsidTr="001F6813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570F1D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B44FB6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B6" w:rsidRPr="00F5374F" w:rsidRDefault="00570F1D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</w:tbl>
    <w:p w:rsidR="00BB1EC6" w:rsidRPr="00F5374F" w:rsidRDefault="00BB1EC6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Решение принято.</w:t>
      </w:r>
    </w:p>
    <w:p w:rsidR="00644417" w:rsidRPr="00F5374F" w:rsidRDefault="00644417" w:rsidP="005A68C3">
      <w:pPr>
        <w:autoSpaceDE/>
        <w:adjustRightInd/>
        <w:ind w:firstLine="709"/>
        <w:jc w:val="both"/>
        <w:rPr>
          <w:sz w:val="26"/>
          <w:szCs w:val="26"/>
        </w:rPr>
      </w:pPr>
    </w:p>
    <w:p w:rsidR="005C21D3" w:rsidRPr="00F5374F" w:rsidRDefault="005C21D3" w:rsidP="005A68C3">
      <w:pPr>
        <w:autoSpaceDE/>
        <w:adjustRightInd/>
        <w:ind w:firstLine="709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ВОПРОС № 2: О рассмотрении реестра непрофильных активов ПАО «МРСК Северо-Запада» по состоянию на 31 декабря 2020 г.</w:t>
      </w:r>
    </w:p>
    <w:p w:rsidR="005C21D3" w:rsidRPr="00F5374F" w:rsidRDefault="005C21D3" w:rsidP="005A68C3">
      <w:pPr>
        <w:spacing w:before="120"/>
        <w:ind w:firstLine="709"/>
        <w:jc w:val="both"/>
        <w:rPr>
          <w:sz w:val="26"/>
          <w:szCs w:val="26"/>
        </w:rPr>
      </w:pPr>
      <w:r w:rsidRPr="00F5374F">
        <w:rPr>
          <w:b/>
          <w:noProof/>
          <w:sz w:val="26"/>
          <w:szCs w:val="26"/>
        </w:rPr>
        <w:t>СЛУШАЛИ:</w:t>
      </w:r>
      <w:r w:rsidRPr="00F5374F">
        <w:rPr>
          <w:noProof/>
          <w:sz w:val="26"/>
          <w:szCs w:val="26"/>
        </w:rPr>
        <w:t>  Герасимова Евгения Викторовича – Начальника Департамента управления собственностью ПАО «МРСК Северо-Запада»</w:t>
      </w:r>
      <w:r w:rsidRPr="00F5374F">
        <w:rPr>
          <w:sz w:val="26"/>
          <w:szCs w:val="26"/>
        </w:rPr>
        <w:t>.</w:t>
      </w:r>
    </w:p>
    <w:p w:rsidR="005C21D3" w:rsidRPr="00F5374F" w:rsidRDefault="005C21D3" w:rsidP="005A68C3">
      <w:pPr>
        <w:tabs>
          <w:tab w:val="num" w:pos="851"/>
          <w:tab w:val="left" w:pos="4253"/>
        </w:tabs>
        <w:spacing w:before="120"/>
        <w:ind w:firstLine="709"/>
        <w:jc w:val="both"/>
        <w:rPr>
          <w:i/>
          <w:noProof/>
          <w:sz w:val="26"/>
          <w:szCs w:val="26"/>
        </w:rPr>
      </w:pPr>
      <w:r w:rsidRPr="00F5374F">
        <w:rPr>
          <w:i/>
          <w:noProof/>
          <w:sz w:val="26"/>
          <w:szCs w:val="26"/>
        </w:rPr>
        <w:t>По итогам доклада докладчик ответил на вопросы членов Комитета.</w:t>
      </w:r>
    </w:p>
    <w:p w:rsidR="005C21D3" w:rsidRPr="00F5374F" w:rsidRDefault="005C21D3" w:rsidP="005A68C3">
      <w:pPr>
        <w:tabs>
          <w:tab w:val="left" w:pos="0"/>
        </w:tabs>
        <w:autoSpaceDE/>
        <w:autoSpaceDN/>
        <w:adjustRightInd/>
        <w:spacing w:before="360"/>
        <w:ind w:firstLine="709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Вопрос, поставленный на голосование:</w:t>
      </w:r>
    </w:p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Рекомендовать Совету директоров ПАО «МРСК Северо-Запада»:</w:t>
      </w:r>
    </w:p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Утвердить реестр непрофильных активов Общества в новой редакции на 31 декабря 2020 г. согласно приложению к решению Совета директоров Общества.</w:t>
      </w:r>
    </w:p>
    <w:p w:rsidR="005C21D3" w:rsidRPr="00F5374F" w:rsidRDefault="005C21D3" w:rsidP="005A68C3">
      <w:pPr>
        <w:autoSpaceDE/>
        <w:adjustRightInd/>
        <w:spacing w:before="120" w:after="60"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C21D3" w:rsidRPr="00F5374F" w:rsidTr="005B153E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№</w:t>
            </w:r>
          </w:p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C21D3" w:rsidRPr="00F5374F" w:rsidTr="005B153E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1D3" w:rsidRPr="00F5374F" w:rsidRDefault="005C21D3" w:rsidP="005A68C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1D3" w:rsidRPr="00F5374F" w:rsidRDefault="005C21D3" w:rsidP="005A68C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5C21D3" w:rsidRPr="00F5374F" w:rsidTr="005B153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Обрезкова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</w:tbl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Решение принято.</w:t>
      </w:r>
    </w:p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</w:p>
    <w:p w:rsidR="005C21D3" w:rsidRPr="00F5374F" w:rsidRDefault="005C21D3" w:rsidP="005A68C3">
      <w:pPr>
        <w:autoSpaceDE/>
        <w:adjustRightInd/>
        <w:ind w:firstLine="709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ВОПРОС № 3: О рассмотрении целевых значений ключевых показателей эффективности (КПЭ) Генерального директора ПАО «МРСК Северо-Запада» на 2021 год.</w:t>
      </w:r>
    </w:p>
    <w:p w:rsidR="005C21D3" w:rsidRPr="00F5374F" w:rsidRDefault="005C21D3" w:rsidP="005A68C3">
      <w:pPr>
        <w:spacing w:before="120"/>
        <w:ind w:firstLine="709"/>
        <w:jc w:val="both"/>
        <w:rPr>
          <w:sz w:val="26"/>
          <w:szCs w:val="26"/>
        </w:rPr>
      </w:pPr>
      <w:r w:rsidRPr="00F5374F">
        <w:rPr>
          <w:b/>
          <w:noProof/>
          <w:sz w:val="26"/>
          <w:szCs w:val="26"/>
        </w:rPr>
        <w:t>СЛУШАЛИ:</w:t>
      </w:r>
      <w:r w:rsidRPr="00F5374F">
        <w:rPr>
          <w:noProof/>
          <w:sz w:val="26"/>
          <w:szCs w:val="26"/>
        </w:rPr>
        <w:t>  Абрамова Андрея Валерьевича – И.о. Заместителя Генерального директора – руководителя Аппарата ПАО «МРСК Северо-Запада»</w:t>
      </w:r>
      <w:r w:rsidRPr="00F5374F">
        <w:rPr>
          <w:sz w:val="26"/>
          <w:szCs w:val="26"/>
        </w:rPr>
        <w:t>.</w:t>
      </w:r>
    </w:p>
    <w:p w:rsidR="005C21D3" w:rsidRPr="00F5374F" w:rsidRDefault="005C21D3" w:rsidP="005A68C3">
      <w:pPr>
        <w:tabs>
          <w:tab w:val="num" w:pos="851"/>
          <w:tab w:val="left" w:pos="4253"/>
        </w:tabs>
        <w:spacing w:before="120"/>
        <w:ind w:firstLine="709"/>
        <w:jc w:val="both"/>
        <w:rPr>
          <w:i/>
          <w:noProof/>
          <w:sz w:val="26"/>
          <w:szCs w:val="26"/>
        </w:rPr>
      </w:pPr>
      <w:r w:rsidRPr="00F5374F">
        <w:rPr>
          <w:i/>
          <w:noProof/>
          <w:sz w:val="26"/>
          <w:szCs w:val="26"/>
        </w:rPr>
        <w:t>По итогам доклада докладчик ответил на вопросы членов Комитета.</w:t>
      </w:r>
    </w:p>
    <w:p w:rsidR="005C21D3" w:rsidRPr="00F5374F" w:rsidRDefault="005C21D3" w:rsidP="005A68C3">
      <w:pPr>
        <w:tabs>
          <w:tab w:val="left" w:pos="0"/>
        </w:tabs>
        <w:autoSpaceDE/>
        <w:autoSpaceDN/>
        <w:adjustRightInd/>
        <w:spacing w:before="360"/>
        <w:ind w:firstLine="709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Вопрос, поставленный на голосование:</w:t>
      </w:r>
    </w:p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Рекомендовать Совету директоров ПАО «МРСК Северо-Запада»:</w:t>
      </w:r>
    </w:p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Утвердить целевые значения ключевых показателей эффективности Генерального директора ПАО «МРСК Северо-Запада» на 2021 год согласно приложению к решению Совета директоров Общества.</w:t>
      </w:r>
    </w:p>
    <w:p w:rsidR="005C21D3" w:rsidRPr="00F5374F" w:rsidRDefault="005C21D3" w:rsidP="005A68C3">
      <w:pPr>
        <w:autoSpaceDE/>
        <w:adjustRightInd/>
        <w:spacing w:before="120" w:after="60"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C21D3" w:rsidRPr="00F5374F" w:rsidTr="005B153E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№</w:t>
            </w:r>
          </w:p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C21D3" w:rsidRPr="00F5374F" w:rsidTr="005B153E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1D3" w:rsidRPr="00F5374F" w:rsidRDefault="005C21D3" w:rsidP="005A68C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1D3" w:rsidRPr="00F5374F" w:rsidRDefault="005C21D3" w:rsidP="005A68C3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5C21D3" w:rsidRPr="00F5374F" w:rsidTr="005B153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 xml:space="preserve">Тихомирова О.В. 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Башинджагян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Головцов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«Воздержался»</w:t>
            </w:r>
          </w:p>
        </w:tc>
      </w:tr>
      <w:tr w:rsidR="005C21D3" w:rsidRPr="00F5374F" w:rsidTr="005B153E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Иванова Т.А.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Обрезкова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Темнышев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</w:tr>
      <w:tr w:rsidR="005C21D3" w:rsidRPr="00F5374F" w:rsidTr="005B153E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5374F">
              <w:rPr>
                <w:b/>
                <w:sz w:val="26"/>
                <w:szCs w:val="26"/>
              </w:rPr>
              <w:t>Федоров О.Р.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1D3" w:rsidRPr="00F5374F" w:rsidRDefault="005C21D3" w:rsidP="005A68C3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F5374F">
              <w:rPr>
                <w:sz w:val="26"/>
                <w:szCs w:val="26"/>
              </w:rPr>
              <w:t>«Воздержался»</w:t>
            </w:r>
          </w:p>
        </w:tc>
      </w:tr>
    </w:tbl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Решение принято.</w:t>
      </w:r>
    </w:p>
    <w:p w:rsidR="005C21D3" w:rsidRPr="00F5374F" w:rsidRDefault="005C21D3" w:rsidP="005A68C3">
      <w:pPr>
        <w:autoSpaceDE/>
        <w:adjustRightInd/>
        <w:ind w:firstLine="709"/>
        <w:jc w:val="both"/>
        <w:rPr>
          <w:sz w:val="26"/>
          <w:szCs w:val="26"/>
        </w:rPr>
      </w:pPr>
    </w:p>
    <w:p w:rsidR="00591DE9" w:rsidRPr="00F5374F" w:rsidRDefault="00591DE9" w:rsidP="005A68C3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F5374F">
        <w:rPr>
          <w:b/>
          <w:sz w:val="26"/>
          <w:szCs w:val="26"/>
          <w:u w:val="single"/>
        </w:rPr>
        <w:t>ПРИНЯТЫЕ РЕШЕНИЯ:</w:t>
      </w:r>
    </w:p>
    <w:p w:rsidR="00591DE9" w:rsidRPr="00F5374F" w:rsidRDefault="00591DE9" w:rsidP="005A68C3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 w:rsidRPr="00F5374F">
        <w:rPr>
          <w:b/>
          <w:sz w:val="26"/>
          <w:szCs w:val="26"/>
          <w:u w:val="single"/>
        </w:rPr>
        <w:t>По вопросу № 1 повестки дня:</w:t>
      </w:r>
    </w:p>
    <w:p w:rsidR="00957065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Рекомендовать Совету директоров ПАО «МРСК Северо-Запада»:</w:t>
      </w:r>
    </w:p>
    <w:p w:rsidR="00957065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1. Утвердить отчет об исполнении Программы мероприятий по снижению потерь электрической энергии в сетевом комплексе ПАО «МРСК Северо-Запада» на 2020 год и период до 2024 года за 9 месяцев 2020 г. согласно приложению к решению Совета директоров Общества.</w:t>
      </w:r>
    </w:p>
    <w:p w:rsidR="00591ADF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2. Отметить информацию согласно приложению к решению Совета директоров Общества</w:t>
      </w:r>
      <w:r w:rsidR="00591ADF" w:rsidRPr="00F5374F">
        <w:rPr>
          <w:sz w:val="26"/>
          <w:szCs w:val="26"/>
        </w:rPr>
        <w:t>.</w:t>
      </w:r>
    </w:p>
    <w:p w:rsidR="00957065" w:rsidRPr="00F5374F" w:rsidRDefault="00957065" w:rsidP="005A68C3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 w:rsidRPr="00F5374F">
        <w:rPr>
          <w:b/>
          <w:sz w:val="26"/>
          <w:szCs w:val="26"/>
          <w:u w:val="single"/>
        </w:rPr>
        <w:t>По вопросу № 2 повестки дня:</w:t>
      </w:r>
    </w:p>
    <w:p w:rsidR="00957065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Рекомендовать Совету директоров ПАО «МРСК Северо-Запада»:</w:t>
      </w:r>
    </w:p>
    <w:p w:rsidR="00957065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Утвердить реестр непрофильных активов Общества в новой редакции на 31 декабря 2020 г. согласно приложению к решению Совета директоров Общества.</w:t>
      </w:r>
    </w:p>
    <w:p w:rsidR="00957065" w:rsidRPr="00F5374F" w:rsidRDefault="00957065" w:rsidP="005A68C3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 w:rsidRPr="00F5374F">
        <w:rPr>
          <w:b/>
          <w:sz w:val="26"/>
          <w:szCs w:val="26"/>
          <w:u w:val="single"/>
        </w:rPr>
        <w:t>По вопросу № 3 повестки дня:</w:t>
      </w:r>
    </w:p>
    <w:p w:rsidR="00957065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Рекомендовать Совету директоров ПАО «МРСК Северо-Запада»:</w:t>
      </w:r>
    </w:p>
    <w:p w:rsidR="00957065" w:rsidRPr="00F5374F" w:rsidRDefault="00957065" w:rsidP="005A68C3">
      <w:pPr>
        <w:autoSpaceDE/>
        <w:adjustRightInd/>
        <w:ind w:firstLine="709"/>
        <w:jc w:val="both"/>
        <w:rPr>
          <w:sz w:val="26"/>
          <w:szCs w:val="26"/>
        </w:rPr>
      </w:pPr>
      <w:r w:rsidRPr="00F5374F">
        <w:rPr>
          <w:sz w:val="26"/>
          <w:szCs w:val="26"/>
        </w:rPr>
        <w:t>Утвердить целевые значения ключевых показателей эффективности Генерального директора ПАО «МРСК Северо-Запада» на 2021 год согласно приложению к решению Совета директоров Общества.</w:t>
      </w:r>
    </w:p>
    <w:p w:rsidR="00B81CE0" w:rsidRPr="00F5374F" w:rsidRDefault="00B81CE0" w:rsidP="005A68C3">
      <w:pPr>
        <w:autoSpaceDE/>
        <w:adjustRightInd/>
        <w:ind w:firstLine="709"/>
        <w:jc w:val="both"/>
        <w:rPr>
          <w:sz w:val="26"/>
          <w:szCs w:val="26"/>
        </w:rPr>
      </w:pPr>
    </w:p>
    <w:p w:rsidR="00B81CE0" w:rsidRPr="00F5374F" w:rsidRDefault="00B81CE0" w:rsidP="005A68C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  <w:r w:rsidRPr="00F5374F">
        <w:rPr>
          <w:i/>
          <w:sz w:val="26"/>
          <w:szCs w:val="26"/>
        </w:rPr>
        <w:t>Дата составления протокола:</w:t>
      </w:r>
      <w:r w:rsidR="00957065" w:rsidRPr="00F5374F">
        <w:rPr>
          <w:i/>
          <w:sz w:val="26"/>
          <w:szCs w:val="26"/>
        </w:rPr>
        <w:t xml:space="preserve"> 17</w:t>
      </w:r>
      <w:r w:rsidRPr="00F5374F">
        <w:rPr>
          <w:i/>
          <w:sz w:val="26"/>
          <w:szCs w:val="26"/>
        </w:rPr>
        <w:t xml:space="preserve"> </w:t>
      </w:r>
      <w:r w:rsidR="00957065" w:rsidRPr="00F5374F">
        <w:rPr>
          <w:i/>
          <w:sz w:val="26"/>
          <w:szCs w:val="26"/>
        </w:rPr>
        <w:t>февраля</w:t>
      </w:r>
      <w:r w:rsidR="00C6429E" w:rsidRPr="00F5374F">
        <w:rPr>
          <w:i/>
          <w:sz w:val="26"/>
          <w:szCs w:val="26"/>
        </w:rPr>
        <w:t xml:space="preserve"> </w:t>
      </w:r>
      <w:r w:rsidR="00957065" w:rsidRPr="00F5374F">
        <w:rPr>
          <w:i/>
          <w:sz w:val="26"/>
          <w:szCs w:val="26"/>
        </w:rPr>
        <w:t>2021</w:t>
      </w:r>
      <w:r w:rsidRPr="00F5374F">
        <w:rPr>
          <w:i/>
          <w:sz w:val="26"/>
          <w:szCs w:val="26"/>
        </w:rPr>
        <w:t xml:space="preserve"> года.</w:t>
      </w:r>
    </w:p>
    <w:p w:rsidR="00B81CE0" w:rsidRPr="00F5374F" w:rsidRDefault="00B81CE0" w:rsidP="005A68C3">
      <w:pPr>
        <w:autoSpaceDE/>
        <w:autoSpaceDN/>
        <w:adjustRightInd/>
        <w:jc w:val="both"/>
        <w:rPr>
          <w:sz w:val="26"/>
          <w:szCs w:val="26"/>
        </w:rPr>
      </w:pPr>
    </w:p>
    <w:p w:rsidR="00B81CE0" w:rsidRPr="00F5374F" w:rsidRDefault="00B81CE0" w:rsidP="005A68C3">
      <w:pPr>
        <w:autoSpaceDE/>
        <w:autoSpaceDN/>
        <w:adjustRightInd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Председатель Комитета</w:t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="00006EC5" w:rsidRPr="00F5374F">
        <w:rPr>
          <w:b/>
          <w:sz w:val="26"/>
          <w:szCs w:val="26"/>
        </w:rPr>
        <w:t>О.В. Тихомирова</w:t>
      </w:r>
    </w:p>
    <w:p w:rsidR="00B81CE0" w:rsidRPr="00F5374F" w:rsidRDefault="00B81CE0" w:rsidP="005A68C3">
      <w:pPr>
        <w:autoSpaceDE/>
        <w:autoSpaceDN/>
        <w:adjustRightInd/>
        <w:jc w:val="both"/>
        <w:rPr>
          <w:sz w:val="26"/>
          <w:szCs w:val="26"/>
        </w:rPr>
      </w:pPr>
    </w:p>
    <w:p w:rsidR="00B81CE0" w:rsidRPr="00F5374F" w:rsidRDefault="00B81CE0" w:rsidP="005A68C3">
      <w:pPr>
        <w:autoSpaceDE/>
        <w:autoSpaceDN/>
        <w:adjustRightInd/>
        <w:jc w:val="both"/>
        <w:rPr>
          <w:sz w:val="26"/>
          <w:szCs w:val="26"/>
        </w:rPr>
      </w:pPr>
    </w:p>
    <w:p w:rsidR="00AD66B1" w:rsidRPr="00591ADF" w:rsidRDefault="00B81CE0" w:rsidP="00065B13">
      <w:pPr>
        <w:pStyle w:val="a6"/>
        <w:widowControl/>
        <w:autoSpaceDE/>
        <w:autoSpaceDN/>
        <w:adjustRightInd/>
        <w:ind w:left="0"/>
        <w:jc w:val="both"/>
        <w:rPr>
          <w:b/>
          <w:sz w:val="26"/>
          <w:szCs w:val="26"/>
        </w:rPr>
      </w:pPr>
      <w:r w:rsidRPr="00F5374F">
        <w:rPr>
          <w:b/>
          <w:sz w:val="26"/>
          <w:szCs w:val="26"/>
        </w:rPr>
        <w:t>Секретарь Комитета</w:t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  <w:t xml:space="preserve">   </w:t>
      </w:r>
      <w:r w:rsidRPr="00F5374F">
        <w:rPr>
          <w:b/>
          <w:sz w:val="26"/>
          <w:szCs w:val="26"/>
        </w:rPr>
        <w:tab/>
      </w:r>
      <w:r w:rsidRPr="00F5374F">
        <w:rPr>
          <w:b/>
          <w:sz w:val="26"/>
          <w:szCs w:val="26"/>
        </w:rPr>
        <w:tab/>
        <w:t xml:space="preserve">           С.И. Капырин</w:t>
      </w:r>
      <w:bookmarkStart w:id="0" w:name="_GoBack"/>
      <w:bookmarkEnd w:id="0"/>
    </w:p>
    <w:sectPr w:rsidR="00AD66B1" w:rsidRPr="00591ADF" w:rsidSect="00ED6E8A">
      <w:footerReference w:type="default" r:id="rId9"/>
      <w:footerReference w:type="firs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80" w:rsidRDefault="00D36480" w:rsidP="00F35233">
      <w:r>
        <w:separator/>
      </w:r>
    </w:p>
  </w:endnote>
  <w:endnote w:type="continuationSeparator" w:id="0">
    <w:p w:rsidR="00D36480" w:rsidRDefault="00D36480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505815"/>
      <w:docPartObj>
        <w:docPartGallery w:val="Page Numbers (Bottom of Page)"/>
        <w:docPartUnique/>
      </w:docPartObj>
    </w:sdtPr>
    <w:sdtEndPr/>
    <w:sdtContent>
      <w:p w:rsidR="00123A56" w:rsidRDefault="00123A56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B13">
          <w:rPr>
            <w:noProof/>
          </w:rPr>
          <w:t>4</w:t>
        </w:r>
        <w:r>
          <w:fldChar w:fldCharType="end"/>
        </w:r>
      </w:p>
    </w:sdtContent>
  </w:sdt>
  <w:p w:rsidR="00123A56" w:rsidRDefault="00123A5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B36" w:rsidRDefault="00506B36" w:rsidP="001E47BA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80" w:rsidRDefault="00D36480" w:rsidP="00F35233">
      <w:r>
        <w:separator/>
      </w:r>
    </w:p>
  </w:footnote>
  <w:footnote w:type="continuationSeparator" w:id="0">
    <w:p w:rsidR="00D36480" w:rsidRDefault="00D36480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984"/>
    <w:multiLevelType w:val="hybridMultilevel"/>
    <w:tmpl w:val="E9F63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08F0"/>
    <w:multiLevelType w:val="hybridMultilevel"/>
    <w:tmpl w:val="AEC8AC8E"/>
    <w:lvl w:ilvl="0" w:tplc="ECAE7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25D31"/>
    <w:multiLevelType w:val="hybridMultilevel"/>
    <w:tmpl w:val="2B0A8CDC"/>
    <w:lvl w:ilvl="0" w:tplc="4C1E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BC49EB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B1C28"/>
    <w:multiLevelType w:val="hybridMultilevel"/>
    <w:tmpl w:val="E034E2B2"/>
    <w:lvl w:ilvl="0" w:tplc="40DC99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156E41"/>
    <w:multiLevelType w:val="hybridMultilevel"/>
    <w:tmpl w:val="1E5C1EF8"/>
    <w:lvl w:ilvl="0" w:tplc="BB98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065711A"/>
    <w:multiLevelType w:val="hybridMultilevel"/>
    <w:tmpl w:val="AE70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08"/>
    <w:rsid w:val="0000043A"/>
    <w:rsid w:val="00000BF4"/>
    <w:rsid w:val="0000106B"/>
    <w:rsid w:val="00006EC5"/>
    <w:rsid w:val="00010D76"/>
    <w:rsid w:val="00012B31"/>
    <w:rsid w:val="0001337F"/>
    <w:rsid w:val="00015415"/>
    <w:rsid w:val="00025EBE"/>
    <w:rsid w:val="000306E4"/>
    <w:rsid w:val="000307FD"/>
    <w:rsid w:val="00031C3D"/>
    <w:rsid w:val="00031E93"/>
    <w:rsid w:val="00032C64"/>
    <w:rsid w:val="0004489F"/>
    <w:rsid w:val="00045756"/>
    <w:rsid w:val="00047BC6"/>
    <w:rsid w:val="000502F2"/>
    <w:rsid w:val="00050B0E"/>
    <w:rsid w:val="00051E8B"/>
    <w:rsid w:val="0005535F"/>
    <w:rsid w:val="000559D3"/>
    <w:rsid w:val="00061503"/>
    <w:rsid w:val="00061E41"/>
    <w:rsid w:val="00062DEC"/>
    <w:rsid w:val="00064053"/>
    <w:rsid w:val="000651C6"/>
    <w:rsid w:val="0006556F"/>
    <w:rsid w:val="000657A6"/>
    <w:rsid w:val="00065B13"/>
    <w:rsid w:val="00066E3D"/>
    <w:rsid w:val="00075041"/>
    <w:rsid w:val="00080953"/>
    <w:rsid w:val="000821C0"/>
    <w:rsid w:val="00082BA6"/>
    <w:rsid w:val="00082F04"/>
    <w:rsid w:val="00087E61"/>
    <w:rsid w:val="00091A3A"/>
    <w:rsid w:val="000A43CD"/>
    <w:rsid w:val="000B2559"/>
    <w:rsid w:val="000C48F7"/>
    <w:rsid w:val="000E52B2"/>
    <w:rsid w:val="000E5B1F"/>
    <w:rsid w:val="000E671F"/>
    <w:rsid w:val="000E6DF8"/>
    <w:rsid w:val="000E7E9A"/>
    <w:rsid w:val="000F0A09"/>
    <w:rsid w:val="000F1D24"/>
    <w:rsid w:val="000F3A0F"/>
    <w:rsid w:val="000F5EBF"/>
    <w:rsid w:val="00102563"/>
    <w:rsid w:val="001034E5"/>
    <w:rsid w:val="00104240"/>
    <w:rsid w:val="00104825"/>
    <w:rsid w:val="00112CEC"/>
    <w:rsid w:val="00112D9C"/>
    <w:rsid w:val="0011516B"/>
    <w:rsid w:val="0011518B"/>
    <w:rsid w:val="001154BF"/>
    <w:rsid w:val="00116AED"/>
    <w:rsid w:val="00123A56"/>
    <w:rsid w:val="00124028"/>
    <w:rsid w:val="001267E9"/>
    <w:rsid w:val="001400CD"/>
    <w:rsid w:val="001438C1"/>
    <w:rsid w:val="001469F0"/>
    <w:rsid w:val="00150D92"/>
    <w:rsid w:val="00150DDE"/>
    <w:rsid w:val="0015432B"/>
    <w:rsid w:val="00155EB1"/>
    <w:rsid w:val="00167239"/>
    <w:rsid w:val="001721A9"/>
    <w:rsid w:val="00173DCC"/>
    <w:rsid w:val="00175F48"/>
    <w:rsid w:val="00176B5A"/>
    <w:rsid w:val="00180FD8"/>
    <w:rsid w:val="00183072"/>
    <w:rsid w:val="0018447B"/>
    <w:rsid w:val="00184A3C"/>
    <w:rsid w:val="00184A46"/>
    <w:rsid w:val="0019003F"/>
    <w:rsid w:val="0019364D"/>
    <w:rsid w:val="001974D5"/>
    <w:rsid w:val="001A540E"/>
    <w:rsid w:val="001A7278"/>
    <w:rsid w:val="001B0D61"/>
    <w:rsid w:val="001C00F6"/>
    <w:rsid w:val="001C4BF5"/>
    <w:rsid w:val="001C67F6"/>
    <w:rsid w:val="001D0EBC"/>
    <w:rsid w:val="001D3943"/>
    <w:rsid w:val="001D673B"/>
    <w:rsid w:val="001E0C1E"/>
    <w:rsid w:val="001E3575"/>
    <w:rsid w:val="001F23DC"/>
    <w:rsid w:val="001F40CA"/>
    <w:rsid w:val="00200A2D"/>
    <w:rsid w:val="00201388"/>
    <w:rsid w:val="00203109"/>
    <w:rsid w:val="00204F54"/>
    <w:rsid w:val="002066E0"/>
    <w:rsid w:val="00211F59"/>
    <w:rsid w:val="0021271D"/>
    <w:rsid w:val="00215AAB"/>
    <w:rsid w:val="00216242"/>
    <w:rsid w:val="00217AEE"/>
    <w:rsid w:val="00220CDC"/>
    <w:rsid w:val="00224D3E"/>
    <w:rsid w:val="002260CA"/>
    <w:rsid w:val="002305B9"/>
    <w:rsid w:val="002317FB"/>
    <w:rsid w:val="00234D4D"/>
    <w:rsid w:val="002432F7"/>
    <w:rsid w:val="00243982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94263"/>
    <w:rsid w:val="0029598C"/>
    <w:rsid w:val="00295CA0"/>
    <w:rsid w:val="002A1083"/>
    <w:rsid w:val="002A2C6E"/>
    <w:rsid w:val="002A4B4F"/>
    <w:rsid w:val="002A4BAB"/>
    <w:rsid w:val="002A4EAE"/>
    <w:rsid w:val="002B0FD0"/>
    <w:rsid w:val="002B2F51"/>
    <w:rsid w:val="002B48F2"/>
    <w:rsid w:val="002B4B2D"/>
    <w:rsid w:val="002B5B0B"/>
    <w:rsid w:val="002B77FE"/>
    <w:rsid w:val="002C631E"/>
    <w:rsid w:val="002C662E"/>
    <w:rsid w:val="002D0C2F"/>
    <w:rsid w:val="002D0D53"/>
    <w:rsid w:val="002D2C7F"/>
    <w:rsid w:val="002D30C6"/>
    <w:rsid w:val="002D34B6"/>
    <w:rsid w:val="002D413F"/>
    <w:rsid w:val="002D7EEE"/>
    <w:rsid w:val="002E229A"/>
    <w:rsid w:val="002F027D"/>
    <w:rsid w:val="002F4691"/>
    <w:rsid w:val="002F7787"/>
    <w:rsid w:val="00304FDB"/>
    <w:rsid w:val="00307E02"/>
    <w:rsid w:val="0031125C"/>
    <w:rsid w:val="003119AB"/>
    <w:rsid w:val="00314503"/>
    <w:rsid w:val="00316D57"/>
    <w:rsid w:val="00331D68"/>
    <w:rsid w:val="00334C25"/>
    <w:rsid w:val="00335DA7"/>
    <w:rsid w:val="003365AE"/>
    <w:rsid w:val="0034072E"/>
    <w:rsid w:val="00341899"/>
    <w:rsid w:val="00342AD6"/>
    <w:rsid w:val="00343785"/>
    <w:rsid w:val="003516D5"/>
    <w:rsid w:val="003613FF"/>
    <w:rsid w:val="003636A7"/>
    <w:rsid w:val="00363978"/>
    <w:rsid w:val="00370C05"/>
    <w:rsid w:val="00371A0C"/>
    <w:rsid w:val="00373103"/>
    <w:rsid w:val="00390F8E"/>
    <w:rsid w:val="003945E8"/>
    <w:rsid w:val="00394D43"/>
    <w:rsid w:val="00395F2E"/>
    <w:rsid w:val="003A4224"/>
    <w:rsid w:val="003A651B"/>
    <w:rsid w:val="003B11DC"/>
    <w:rsid w:val="003B43FF"/>
    <w:rsid w:val="003B61B1"/>
    <w:rsid w:val="003B67EF"/>
    <w:rsid w:val="003C04A5"/>
    <w:rsid w:val="003C1A16"/>
    <w:rsid w:val="003C764E"/>
    <w:rsid w:val="003D104E"/>
    <w:rsid w:val="003D177E"/>
    <w:rsid w:val="003D1E67"/>
    <w:rsid w:val="003D7653"/>
    <w:rsid w:val="003E0D82"/>
    <w:rsid w:val="003E2AF0"/>
    <w:rsid w:val="003E6F6E"/>
    <w:rsid w:val="003E73AF"/>
    <w:rsid w:val="003F7886"/>
    <w:rsid w:val="00402CB2"/>
    <w:rsid w:val="00402E75"/>
    <w:rsid w:val="00403A65"/>
    <w:rsid w:val="00404CFE"/>
    <w:rsid w:val="004054FC"/>
    <w:rsid w:val="004109EA"/>
    <w:rsid w:val="004115AD"/>
    <w:rsid w:val="00416988"/>
    <w:rsid w:val="00422EBB"/>
    <w:rsid w:val="00431356"/>
    <w:rsid w:val="00431AE6"/>
    <w:rsid w:val="004338ED"/>
    <w:rsid w:val="00437575"/>
    <w:rsid w:val="00443FFD"/>
    <w:rsid w:val="00444259"/>
    <w:rsid w:val="00445DD4"/>
    <w:rsid w:val="004543B4"/>
    <w:rsid w:val="004552E0"/>
    <w:rsid w:val="00457DE6"/>
    <w:rsid w:val="0046382C"/>
    <w:rsid w:val="00466016"/>
    <w:rsid w:val="00467717"/>
    <w:rsid w:val="00477B75"/>
    <w:rsid w:val="0048340F"/>
    <w:rsid w:val="00485D7A"/>
    <w:rsid w:val="00486425"/>
    <w:rsid w:val="004924B7"/>
    <w:rsid w:val="004968B6"/>
    <w:rsid w:val="004A7C10"/>
    <w:rsid w:val="004B1EE5"/>
    <w:rsid w:val="004B542B"/>
    <w:rsid w:val="004B5E8D"/>
    <w:rsid w:val="004C1FC8"/>
    <w:rsid w:val="004C3D63"/>
    <w:rsid w:val="004C6073"/>
    <w:rsid w:val="004C6777"/>
    <w:rsid w:val="004C7586"/>
    <w:rsid w:val="004C7D5C"/>
    <w:rsid w:val="004D0DDB"/>
    <w:rsid w:val="004D4F67"/>
    <w:rsid w:val="004D579C"/>
    <w:rsid w:val="004E452C"/>
    <w:rsid w:val="004E57E1"/>
    <w:rsid w:val="004E7B2F"/>
    <w:rsid w:val="004F1068"/>
    <w:rsid w:val="004F360B"/>
    <w:rsid w:val="004F3ADB"/>
    <w:rsid w:val="005038D6"/>
    <w:rsid w:val="00503A00"/>
    <w:rsid w:val="00504CF7"/>
    <w:rsid w:val="00506B36"/>
    <w:rsid w:val="00511865"/>
    <w:rsid w:val="00513F66"/>
    <w:rsid w:val="00514754"/>
    <w:rsid w:val="00515494"/>
    <w:rsid w:val="005228BF"/>
    <w:rsid w:val="00525944"/>
    <w:rsid w:val="00526F68"/>
    <w:rsid w:val="005277B9"/>
    <w:rsid w:val="00541818"/>
    <w:rsid w:val="00551A13"/>
    <w:rsid w:val="00554D3F"/>
    <w:rsid w:val="0055518E"/>
    <w:rsid w:val="00555417"/>
    <w:rsid w:val="005618EB"/>
    <w:rsid w:val="00563F5E"/>
    <w:rsid w:val="00567398"/>
    <w:rsid w:val="00570F1D"/>
    <w:rsid w:val="00571C50"/>
    <w:rsid w:val="00573EAC"/>
    <w:rsid w:val="00586707"/>
    <w:rsid w:val="00587854"/>
    <w:rsid w:val="00590EA9"/>
    <w:rsid w:val="00591ADF"/>
    <w:rsid w:val="00591DE9"/>
    <w:rsid w:val="00595A98"/>
    <w:rsid w:val="005A0EDB"/>
    <w:rsid w:val="005A5B73"/>
    <w:rsid w:val="005A5BE5"/>
    <w:rsid w:val="005A68C3"/>
    <w:rsid w:val="005A6BF2"/>
    <w:rsid w:val="005B022D"/>
    <w:rsid w:val="005B0F6D"/>
    <w:rsid w:val="005B4138"/>
    <w:rsid w:val="005B46C6"/>
    <w:rsid w:val="005B4F01"/>
    <w:rsid w:val="005B682E"/>
    <w:rsid w:val="005B6D63"/>
    <w:rsid w:val="005C08A4"/>
    <w:rsid w:val="005C21D3"/>
    <w:rsid w:val="005C32B5"/>
    <w:rsid w:val="005C39C1"/>
    <w:rsid w:val="005C7595"/>
    <w:rsid w:val="005E4CAE"/>
    <w:rsid w:val="005E6E97"/>
    <w:rsid w:val="005F61B2"/>
    <w:rsid w:val="005F773F"/>
    <w:rsid w:val="00612088"/>
    <w:rsid w:val="00612871"/>
    <w:rsid w:val="006174E3"/>
    <w:rsid w:val="006214C3"/>
    <w:rsid w:val="00627B9D"/>
    <w:rsid w:val="006321BB"/>
    <w:rsid w:val="00632DDA"/>
    <w:rsid w:val="00633836"/>
    <w:rsid w:val="00634FD9"/>
    <w:rsid w:val="00644417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7515E"/>
    <w:rsid w:val="00680148"/>
    <w:rsid w:val="00690411"/>
    <w:rsid w:val="0069179B"/>
    <w:rsid w:val="006945E5"/>
    <w:rsid w:val="00695A13"/>
    <w:rsid w:val="00695A86"/>
    <w:rsid w:val="006A08DC"/>
    <w:rsid w:val="006A2E5F"/>
    <w:rsid w:val="006A38A3"/>
    <w:rsid w:val="006A672F"/>
    <w:rsid w:val="006C3278"/>
    <w:rsid w:val="006C33C4"/>
    <w:rsid w:val="006C3BED"/>
    <w:rsid w:val="006C508A"/>
    <w:rsid w:val="006C53CF"/>
    <w:rsid w:val="006C6A00"/>
    <w:rsid w:val="006D1BFB"/>
    <w:rsid w:val="006D1FED"/>
    <w:rsid w:val="006D7844"/>
    <w:rsid w:val="006E0F3A"/>
    <w:rsid w:val="006E1168"/>
    <w:rsid w:val="006E2606"/>
    <w:rsid w:val="006E5664"/>
    <w:rsid w:val="006E63F1"/>
    <w:rsid w:val="006F0C4A"/>
    <w:rsid w:val="006F2619"/>
    <w:rsid w:val="006F41D0"/>
    <w:rsid w:val="006F5A4D"/>
    <w:rsid w:val="006F7094"/>
    <w:rsid w:val="007026D4"/>
    <w:rsid w:val="00704932"/>
    <w:rsid w:val="00704B25"/>
    <w:rsid w:val="007063F1"/>
    <w:rsid w:val="00710537"/>
    <w:rsid w:val="0072241F"/>
    <w:rsid w:val="00723308"/>
    <w:rsid w:val="00730394"/>
    <w:rsid w:val="007312C0"/>
    <w:rsid w:val="007343E6"/>
    <w:rsid w:val="00735912"/>
    <w:rsid w:val="0074455F"/>
    <w:rsid w:val="00745BF2"/>
    <w:rsid w:val="00745D1B"/>
    <w:rsid w:val="00745ED5"/>
    <w:rsid w:val="00747414"/>
    <w:rsid w:val="0075025D"/>
    <w:rsid w:val="00763821"/>
    <w:rsid w:val="00774450"/>
    <w:rsid w:val="00774668"/>
    <w:rsid w:val="00776220"/>
    <w:rsid w:val="007763FD"/>
    <w:rsid w:val="0077753A"/>
    <w:rsid w:val="0077782A"/>
    <w:rsid w:val="00781D56"/>
    <w:rsid w:val="00782528"/>
    <w:rsid w:val="00783BF6"/>
    <w:rsid w:val="00783D37"/>
    <w:rsid w:val="00793EBF"/>
    <w:rsid w:val="007A37A8"/>
    <w:rsid w:val="007A42F6"/>
    <w:rsid w:val="007B51D9"/>
    <w:rsid w:val="007B57EA"/>
    <w:rsid w:val="007B6901"/>
    <w:rsid w:val="007B6DAF"/>
    <w:rsid w:val="007B7E60"/>
    <w:rsid w:val="007C1739"/>
    <w:rsid w:val="007C20B4"/>
    <w:rsid w:val="007C2EBB"/>
    <w:rsid w:val="007C636B"/>
    <w:rsid w:val="007C6E67"/>
    <w:rsid w:val="007D42A1"/>
    <w:rsid w:val="007D4FA6"/>
    <w:rsid w:val="007D6607"/>
    <w:rsid w:val="007D753A"/>
    <w:rsid w:val="007E4631"/>
    <w:rsid w:val="007E48DB"/>
    <w:rsid w:val="007E6415"/>
    <w:rsid w:val="007F4084"/>
    <w:rsid w:val="007F4E84"/>
    <w:rsid w:val="00801CE7"/>
    <w:rsid w:val="008058FC"/>
    <w:rsid w:val="00805E4D"/>
    <w:rsid w:val="00815672"/>
    <w:rsid w:val="00816ED4"/>
    <w:rsid w:val="008233CE"/>
    <w:rsid w:val="00823EE1"/>
    <w:rsid w:val="0082591C"/>
    <w:rsid w:val="008311DC"/>
    <w:rsid w:val="008332BB"/>
    <w:rsid w:val="00833398"/>
    <w:rsid w:val="0083554B"/>
    <w:rsid w:val="008357AB"/>
    <w:rsid w:val="00835A69"/>
    <w:rsid w:val="00836CD8"/>
    <w:rsid w:val="00836F86"/>
    <w:rsid w:val="00842D9F"/>
    <w:rsid w:val="00850725"/>
    <w:rsid w:val="0085470C"/>
    <w:rsid w:val="00856A8F"/>
    <w:rsid w:val="00861EB8"/>
    <w:rsid w:val="00865647"/>
    <w:rsid w:val="00865E23"/>
    <w:rsid w:val="008721D4"/>
    <w:rsid w:val="008759C9"/>
    <w:rsid w:val="00876530"/>
    <w:rsid w:val="0087668C"/>
    <w:rsid w:val="00877542"/>
    <w:rsid w:val="008869E2"/>
    <w:rsid w:val="008900E1"/>
    <w:rsid w:val="00891403"/>
    <w:rsid w:val="0089437C"/>
    <w:rsid w:val="00896C99"/>
    <w:rsid w:val="008A7C81"/>
    <w:rsid w:val="008B2F40"/>
    <w:rsid w:val="008B3469"/>
    <w:rsid w:val="008B5830"/>
    <w:rsid w:val="008B5FF9"/>
    <w:rsid w:val="008C12D8"/>
    <w:rsid w:val="008C43E0"/>
    <w:rsid w:val="008D1D17"/>
    <w:rsid w:val="008D41B0"/>
    <w:rsid w:val="008E0526"/>
    <w:rsid w:val="008E3855"/>
    <w:rsid w:val="008E55EE"/>
    <w:rsid w:val="008E61E3"/>
    <w:rsid w:val="008F27A4"/>
    <w:rsid w:val="008F2B09"/>
    <w:rsid w:val="008F35F2"/>
    <w:rsid w:val="008F4376"/>
    <w:rsid w:val="008F5FAE"/>
    <w:rsid w:val="00900040"/>
    <w:rsid w:val="009026B9"/>
    <w:rsid w:val="0091636D"/>
    <w:rsid w:val="0091723A"/>
    <w:rsid w:val="009221D5"/>
    <w:rsid w:val="00923A4B"/>
    <w:rsid w:val="00924463"/>
    <w:rsid w:val="00924EAC"/>
    <w:rsid w:val="00931EAE"/>
    <w:rsid w:val="0093295F"/>
    <w:rsid w:val="00935A0B"/>
    <w:rsid w:val="00935EF4"/>
    <w:rsid w:val="00940869"/>
    <w:rsid w:val="009439E1"/>
    <w:rsid w:val="009501BF"/>
    <w:rsid w:val="0095243D"/>
    <w:rsid w:val="00953C8C"/>
    <w:rsid w:val="00957065"/>
    <w:rsid w:val="00957BA5"/>
    <w:rsid w:val="00962D57"/>
    <w:rsid w:val="0096507D"/>
    <w:rsid w:val="009655B1"/>
    <w:rsid w:val="009700E8"/>
    <w:rsid w:val="0097328C"/>
    <w:rsid w:val="009763DA"/>
    <w:rsid w:val="00977219"/>
    <w:rsid w:val="00981A88"/>
    <w:rsid w:val="0098580F"/>
    <w:rsid w:val="00990211"/>
    <w:rsid w:val="00991430"/>
    <w:rsid w:val="00994B9F"/>
    <w:rsid w:val="00995BAC"/>
    <w:rsid w:val="009A0BE3"/>
    <w:rsid w:val="009A43A2"/>
    <w:rsid w:val="009B1148"/>
    <w:rsid w:val="009B3A83"/>
    <w:rsid w:val="009B6842"/>
    <w:rsid w:val="009C03F6"/>
    <w:rsid w:val="009C6B1F"/>
    <w:rsid w:val="009E0808"/>
    <w:rsid w:val="009E20AC"/>
    <w:rsid w:val="009E26F7"/>
    <w:rsid w:val="009E3E0A"/>
    <w:rsid w:val="009E5DA7"/>
    <w:rsid w:val="009E641C"/>
    <w:rsid w:val="009F1089"/>
    <w:rsid w:val="009F47B3"/>
    <w:rsid w:val="00A0093C"/>
    <w:rsid w:val="00A00CC0"/>
    <w:rsid w:val="00A05981"/>
    <w:rsid w:val="00A10E77"/>
    <w:rsid w:val="00A15E84"/>
    <w:rsid w:val="00A17308"/>
    <w:rsid w:val="00A20F85"/>
    <w:rsid w:val="00A35D47"/>
    <w:rsid w:val="00A37262"/>
    <w:rsid w:val="00A37F7D"/>
    <w:rsid w:val="00A417B8"/>
    <w:rsid w:val="00A417F9"/>
    <w:rsid w:val="00A42A7F"/>
    <w:rsid w:val="00A52C97"/>
    <w:rsid w:val="00A61147"/>
    <w:rsid w:val="00A65C7E"/>
    <w:rsid w:val="00A7278C"/>
    <w:rsid w:val="00A76D38"/>
    <w:rsid w:val="00A770FD"/>
    <w:rsid w:val="00A77779"/>
    <w:rsid w:val="00A80B16"/>
    <w:rsid w:val="00A82CDE"/>
    <w:rsid w:val="00A83C4E"/>
    <w:rsid w:val="00A85CF7"/>
    <w:rsid w:val="00A8618F"/>
    <w:rsid w:val="00A91481"/>
    <w:rsid w:val="00A93A73"/>
    <w:rsid w:val="00AA211B"/>
    <w:rsid w:val="00AA6A1E"/>
    <w:rsid w:val="00AB237C"/>
    <w:rsid w:val="00AB29AC"/>
    <w:rsid w:val="00AB38EA"/>
    <w:rsid w:val="00AB4ED4"/>
    <w:rsid w:val="00AB5ACB"/>
    <w:rsid w:val="00AC057C"/>
    <w:rsid w:val="00AC17BC"/>
    <w:rsid w:val="00AC1A7B"/>
    <w:rsid w:val="00AC4522"/>
    <w:rsid w:val="00AC4628"/>
    <w:rsid w:val="00AC5A01"/>
    <w:rsid w:val="00AC64CA"/>
    <w:rsid w:val="00AD30D9"/>
    <w:rsid w:val="00AD51A5"/>
    <w:rsid w:val="00AD66B1"/>
    <w:rsid w:val="00AE1D0A"/>
    <w:rsid w:val="00AF4796"/>
    <w:rsid w:val="00AF5B28"/>
    <w:rsid w:val="00B06098"/>
    <w:rsid w:val="00B11B5A"/>
    <w:rsid w:val="00B1422A"/>
    <w:rsid w:val="00B2711E"/>
    <w:rsid w:val="00B3126C"/>
    <w:rsid w:val="00B312C9"/>
    <w:rsid w:val="00B36E39"/>
    <w:rsid w:val="00B41F05"/>
    <w:rsid w:val="00B426FF"/>
    <w:rsid w:val="00B43CD2"/>
    <w:rsid w:val="00B44FB6"/>
    <w:rsid w:val="00B46B4B"/>
    <w:rsid w:val="00B5062E"/>
    <w:rsid w:val="00B50E8F"/>
    <w:rsid w:val="00B51AFA"/>
    <w:rsid w:val="00B5425C"/>
    <w:rsid w:val="00B56456"/>
    <w:rsid w:val="00B61234"/>
    <w:rsid w:val="00B64392"/>
    <w:rsid w:val="00B658D3"/>
    <w:rsid w:val="00B66621"/>
    <w:rsid w:val="00B67408"/>
    <w:rsid w:val="00B725F1"/>
    <w:rsid w:val="00B72A05"/>
    <w:rsid w:val="00B75D93"/>
    <w:rsid w:val="00B81CE0"/>
    <w:rsid w:val="00B8404E"/>
    <w:rsid w:val="00B87CE7"/>
    <w:rsid w:val="00B92A2F"/>
    <w:rsid w:val="00B95B38"/>
    <w:rsid w:val="00B97527"/>
    <w:rsid w:val="00BA03B7"/>
    <w:rsid w:val="00BA1552"/>
    <w:rsid w:val="00BA1E56"/>
    <w:rsid w:val="00BB1EC6"/>
    <w:rsid w:val="00BB21C7"/>
    <w:rsid w:val="00BD1F33"/>
    <w:rsid w:val="00BD4E36"/>
    <w:rsid w:val="00BD61A2"/>
    <w:rsid w:val="00BE28CB"/>
    <w:rsid w:val="00BE728E"/>
    <w:rsid w:val="00BF1E01"/>
    <w:rsid w:val="00BF45CD"/>
    <w:rsid w:val="00BF59CB"/>
    <w:rsid w:val="00BF621F"/>
    <w:rsid w:val="00C00364"/>
    <w:rsid w:val="00C010A6"/>
    <w:rsid w:val="00C01B76"/>
    <w:rsid w:val="00C03C1B"/>
    <w:rsid w:val="00C05B2E"/>
    <w:rsid w:val="00C12672"/>
    <w:rsid w:val="00C14A7D"/>
    <w:rsid w:val="00C14B70"/>
    <w:rsid w:val="00C14B81"/>
    <w:rsid w:val="00C150A8"/>
    <w:rsid w:val="00C16193"/>
    <w:rsid w:val="00C16CC3"/>
    <w:rsid w:val="00C23738"/>
    <w:rsid w:val="00C23DC4"/>
    <w:rsid w:val="00C26176"/>
    <w:rsid w:val="00C26369"/>
    <w:rsid w:val="00C275D8"/>
    <w:rsid w:val="00C27F77"/>
    <w:rsid w:val="00C341F4"/>
    <w:rsid w:val="00C36476"/>
    <w:rsid w:val="00C36B61"/>
    <w:rsid w:val="00C37CF7"/>
    <w:rsid w:val="00C42DD8"/>
    <w:rsid w:val="00C444F5"/>
    <w:rsid w:val="00C522EF"/>
    <w:rsid w:val="00C5235D"/>
    <w:rsid w:val="00C53BD5"/>
    <w:rsid w:val="00C6429E"/>
    <w:rsid w:val="00C646DC"/>
    <w:rsid w:val="00C77104"/>
    <w:rsid w:val="00C85DAF"/>
    <w:rsid w:val="00C869B9"/>
    <w:rsid w:val="00C90975"/>
    <w:rsid w:val="00C9196F"/>
    <w:rsid w:val="00C928A1"/>
    <w:rsid w:val="00C95A40"/>
    <w:rsid w:val="00C9619F"/>
    <w:rsid w:val="00CB0FC6"/>
    <w:rsid w:val="00CB578A"/>
    <w:rsid w:val="00CB6B0F"/>
    <w:rsid w:val="00CB78BA"/>
    <w:rsid w:val="00CC01EF"/>
    <w:rsid w:val="00CC1F77"/>
    <w:rsid w:val="00CC433E"/>
    <w:rsid w:val="00CC5645"/>
    <w:rsid w:val="00CC63FE"/>
    <w:rsid w:val="00CC6B49"/>
    <w:rsid w:val="00CD28BF"/>
    <w:rsid w:val="00CD651D"/>
    <w:rsid w:val="00CE73FA"/>
    <w:rsid w:val="00D0540B"/>
    <w:rsid w:val="00D1003C"/>
    <w:rsid w:val="00D124FD"/>
    <w:rsid w:val="00D12723"/>
    <w:rsid w:val="00D128DA"/>
    <w:rsid w:val="00D12CFF"/>
    <w:rsid w:val="00D1316F"/>
    <w:rsid w:val="00D1535D"/>
    <w:rsid w:val="00D20E27"/>
    <w:rsid w:val="00D22244"/>
    <w:rsid w:val="00D269C0"/>
    <w:rsid w:val="00D272C3"/>
    <w:rsid w:val="00D3330E"/>
    <w:rsid w:val="00D36480"/>
    <w:rsid w:val="00D42AF1"/>
    <w:rsid w:val="00D42E0E"/>
    <w:rsid w:val="00D558B6"/>
    <w:rsid w:val="00D55989"/>
    <w:rsid w:val="00D60C96"/>
    <w:rsid w:val="00D60CB9"/>
    <w:rsid w:val="00D664D8"/>
    <w:rsid w:val="00D67118"/>
    <w:rsid w:val="00D7593D"/>
    <w:rsid w:val="00D76692"/>
    <w:rsid w:val="00D77D3F"/>
    <w:rsid w:val="00D8617D"/>
    <w:rsid w:val="00D9066A"/>
    <w:rsid w:val="00D92C7A"/>
    <w:rsid w:val="00D92ED0"/>
    <w:rsid w:val="00D9466D"/>
    <w:rsid w:val="00D947EC"/>
    <w:rsid w:val="00D9526D"/>
    <w:rsid w:val="00D953C6"/>
    <w:rsid w:val="00D95F55"/>
    <w:rsid w:val="00D960B4"/>
    <w:rsid w:val="00D97C5F"/>
    <w:rsid w:val="00DA1560"/>
    <w:rsid w:val="00DB0967"/>
    <w:rsid w:val="00DB1AF8"/>
    <w:rsid w:val="00DB5026"/>
    <w:rsid w:val="00DC1163"/>
    <w:rsid w:val="00DC3A96"/>
    <w:rsid w:val="00DC5096"/>
    <w:rsid w:val="00DD1454"/>
    <w:rsid w:val="00DD17C0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59CD"/>
    <w:rsid w:val="00E05AA1"/>
    <w:rsid w:val="00E0713E"/>
    <w:rsid w:val="00E07E11"/>
    <w:rsid w:val="00E17BE9"/>
    <w:rsid w:val="00E2273E"/>
    <w:rsid w:val="00E2336E"/>
    <w:rsid w:val="00E33C87"/>
    <w:rsid w:val="00E428AD"/>
    <w:rsid w:val="00E42C99"/>
    <w:rsid w:val="00E42F97"/>
    <w:rsid w:val="00E45E8A"/>
    <w:rsid w:val="00E46499"/>
    <w:rsid w:val="00E629A9"/>
    <w:rsid w:val="00E6316E"/>
    <w:rsid w:val="00E65423"/>
    <w:rsid w:val="00E73BAC"/>
    <w:rsid w:val="00E822EE"/>
    <w:rsid w:val="00E836D1"/>
    <w:rsid w:val="00E848A5"/>
    <w:rsid w:val="00E85FDC"/>
    <w:rsid w:val="00E876E4"/>
    <w:rsid w:val="00E91B38"/>
    <w:rsid w:val="00E9371A"/>
    <w:rsid w:val="00E95A24"/>
    <w:rsid w:val="00E960F1"/>
    <w:rsid w:val="00E967CA"/>
    <w:rsid w:val="00E9790A"/>
    <w:rsid w:val="00EA52B9"/>
    <w:rsid w:val="00EA7DBA"/>
    <w:rsid w:val="00EB0565"/>
    <w:rsid w:val="00EB0D55"/>
    <w:rsid w:val="00EB2088"/>
    <w:rsid w:val="00EB56DD"/>
    <w:rsid w:val="00EB7D2C"/>
    <w:rsid w:val="00EC32D3"/>
    <w:rsid w:val="00EC4F1A"/>
    <w:rsid w:val="00EC73CB"/>
    <w:rsid w:val="00EC7D1F"/>
    <w:rsid w:val="00ED0DA7"/>
    <w:rsid w:val="00ED290D"/>
    <w:rsid w:val="00ED2AF5"/>
    <w:rsid w:val="00ED71D4"/>
    <w:rsid w:val="00EE0D59"/>
    <w:rsid w:val="00EE1279"/>
    <w:rsid w:val="00EE1376"/>
    <w:rsid w:val="00EE2016"/>
    <w:rsid w:val="00EE461F"/>
    <w:rsid w:val="00EE4B33"/>
    <w:rsid w:val="00EE5E93"/>
    <w:rsid w:val="00EE7753"/>
    <w:rsid w:val="00EF77BF"/>
    <w:rsid w:val="00F0252D"/>
    <w:rsid w:val="00F04F03"/>
    <w:rsid w:val="00F07D00"/>
    <w:rsid w:val="00F07ECA"/>
    <w:rsid w:val="00F13AD7"/>
    <w:rsid w:val="00F13FDD"/>
    <w:rsid w:val="00F1440F"/>
    <w:rsid w:val="00F164CE"/>
    <w:rsid w:val="00F20F8B"/>
    <w:rsid w:val="00F21B65"/>
    <w:rsid w:val="00F24CA1"/>
    <w:rsid w:val="00F2621C"/>
    <w:rsid w:val="00F273C5"/>
    <w:rsid w:val="00F276A1"/>
    <w:rsid w:val="00F35233"/>
    <w:rsid w:val="00F41C9E"/>
    <w:rsid w:val="00F42F70"/>
    <w:rsid w:val="00F43D18"/>
    <w:rsid w:val="00F46883"/>
    <w:rsid w:val="00F475F8"/>
    <w:rsid w:val="00F5374F"/>
    <w:rsid w:val="00F53E3B"/>
    <w:rsid w:val="00F56BE5"/>
    <w:rsid w:val="00F66D89"/>
    <w:rsid w:val="00F720B6"/>
    <w:rsid w:val="00F75978"/>
    <w:rsid w:val="00F803DB"/>
    <w:rsid w:val="00F81676"/>
    <w:rsid w:val="00F82A3D"/>
    <w:rsid w:val="00F865BE"/>
    <w:rsid w:val="00F8777B"/>
    <w:rsid w:val="00F92A45"/>
    <w:rsid w:val="00F93400"/>
    <w:rsid w:val="00F96EE0"/>
    <w:rsid w:val="00FA147A"/>
    <w:rsid w:val="00FA664E"/>
    <w:rsid w:val="00FA6A23"/>
    <w:rsid w:val="00FB6F71"/>
    <w:rsid w:val="00FB7ED4"/>
    <w:rsid w:val="00FC0A92"/>
    <w:rsid w:val="00FC2D61"/>
    <w:rsid w:val="00FD3459"/>
    <w:rsid w:val="00FD54A6"/>
    <w:rsid w:val="00FD5C19"/>
    <w:rsid w:val="00FD70B5"/>
    <w:rsid w:val="00FE3B4B"/>
    <w:rsid w:val="00FE4616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F58B95-0AF6-4177-90A3-D00CC2C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,Ненумерованный список,Subtle Emphasis,head 5,Светлая сетка - Акцент 31,Нумерованный спиков,Абзац маркированнный,Table-Normal,RSHB_Table-Normal,Абзац,Таблица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,Ненумерованный список Знак,Subtle Emphasis Знак,head 5 Знак,Светлая сетка - Акцент 31 Знак,Нумерованный спиков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link w:val="af5"/>
    <w:qFormat/>
    <w:rsid w:val="002B77FE"/>
    <w:pPr>
      <w:widowControl/>
      <w:autoSpaceDE/>
      <w:autoSpaceDN/>
      <w:adjustRightInd/>
      <w:jc w:val="center"/>
    </w:pPr>
    <w:rPr>
      <w:b/>
      <w:sz w:val="22"/>
      <w:lang w:val="x-none" w:eastAsia="x-none"/>
    </w:rPr>
  </w:style>
  <w:style w:type="character" w:customStyle="1" w:styleId="af5">
    <w:name w:val="Заголовок Знак"/>
    <w:basedOn w:val="a0"/>
    <w:link w:val="af4"/>
    <w:rsid w:val="002B77FE"/>
    <w:rPr>
      <w:b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853E3-28BB-44C7-9770-79016DB2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34</cp:revision>
  <cp:lastPrinted>2019-10-25T13:10:00Z</cp:lastPrinted>
  <dcterms:created xsi:type="dcterms:W3CDTF">2020-01-27T15:08:00Z</dcterms:created>
  <dcterms:modified xsi:type="dcterms:W3CDTF">2021-06-24T13:53:00Z</dcterms:modified>
</cp:coreProperties>
</file>